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9B" w:rsidRPr="00A71313" w:rsidRDefault="00CC069B" w:rsidP="00A71313">
      <w:pPr>
        <w:jc w:val="center"/>
        <w:rPr>
          <w:rFonts w:ascii="Times New Roman" w:hAnsi="Times New Roman" w:cs="Times New Roman"/>
          <w:sz w:val="24"/>
          <w:szCs w:val="24"/>
        </w:rPr>
      </w:pPr>
      <w:r w:rsidRPr="00A71313">
        <w:rPr>
          <w:rFonts w:ascii="Times New Roman" w:hAnsi="Times New Roman" w:cs="Times New Roman"/>
          <w:b/>
          <w:bCs/>
          <w:sz w:val="24"/>
          <w:szCs w:val="24"/>
        </w:rPr>
        <w:t xml:space="preserve">FARKLI </w:t>
      </w:r>
      <w:proofErr w:type="gramStart"/>
      <w:r w:rsidRPr="00A71313">
        <w:rPr>
          <w:rFonts w:ascii="Times New Roman" w:hAnsi="Times New Roman" w:cs="Times New Roman"/>
          <w:b/>
          <w:bCs/>
          <w:sz w:val="24"/>
          <w:szCs w:val="24"/>
        </w:rPr>
        <w:t>ZEKALAR</w:t>
      </w:r>
      <w:proofErr w:type="gramEnd"/>
      <w:r w:rsidRPr="00A71313">
        <w:rPr>
          <w:rFonts w:ascii="Times New Roman" w:hAnsi="Times New Roman" w:cs="Times New Roman"/>
          <w:b/>
          <w:bCs/>
          <w:sz w:val="24"/>
          <w:szCs w:val="24"/>
        </w:rPr>
        <w:t xml:space="preserve"> VE FARKLI BEYİNLER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 xml:space="preserve">Sözel-Dilsel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alnının baskın olduğu bireyler; dildeki karmaşık anlamları çabuk kavradığı ve dili etkili bir biçimde kullandığı için farklı sesleri, ritimleri ve kelimeleri daha çabuk algılar ve tepkisini geciktirmeden gösterir. Dilin kendine özgü özelliklerini fark etmesi nedeniyle başka dilleri kolay öğrenir ve kendi de farklı yapılar oluşturabilir.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Kelime hazinesi zenginliği ve dilin yapısına </w:t>
      </w:r>
      <w:proofErr w:type="gramStart"/>
      <w:r w:rsidRPr="00A71313">
        <w:rPr>
          <w:rFonts w:ascii="Times New Roman" w:hAnsi="Times New Roman" w:cs="Times New Roman"/>
          <w:sz w:val="24"/>
          <w:szCs w:val="24"/>
        </w:rPr>
        <w:t>hakimiyeti</w:t>
      </w:r>
      <w:proofErr w:type="gramEnd"/>
      <w:r w:rsidRPr="00A71313">
        <w:rPr>
          <w:rFonts w:ascii="Times New Roman" w:hAnsi="Times New Roman" w:cs="Times New Roman"/>
          <w:sz w:val="24"/>
          <w:szCs w:val="24"/>
        </w:rPr>
        <w:t xml:space="preserve"> nedeniyle etkili bir hitabet gücüne sahiptirler. Bu özelliklerini kullanarak toplumları ikna edebilirler, </w:t>
      </w:r>
      <w:proofErr w:type="gramStart"/>
      <w:r w:rsidRPr="00A71313">
        <w:rPr>
          <w:rFonts w:ascii="Times New Roman" w:hAnsi="Times New Roman" w:cs="Times New Roman"/>
          <w:sz w:val="24"/>
          <w:szCs w:val="24"/>
        </w:rPr>
        <w:t>hikaye</w:t>
      </w:r>
      <w:proofErr w:type="gramEnd"/>
      <w:r w:rsidRPr="00A71313">
        <w:rPr>
          <w:rFonts w:ascii="Times New Roman" w:hAnsi="Times New Roman" w:cs="Times New Roman"/>
          <w:sz w:val="24"/>
          <w:szCs w:val="24"/>
        </w:rPr>
        <w:t>, şiir, roman gibi yazma çalışmaları yapabilirler.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alanı ağır basan bireyler Şair, Gazeteci, Edebiyatçı, Dil Bilimcisi, Arşivcilik, Hukuk ve Siyasetçi gibi mesleklerde başarılı olur ve zevkle yaparlar...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Doğumdan önce veya sonra çocuğa şarkı söylemenin ve konuşmanın dil gelişimi açısından çok yararlı olduğu bilinmektedir. Bu nedenle küçük çocuklarla ilgilenenler, onlarla sözlü iletişim kurmak, sözcüklerle oynamak, öyküler anlatmak, fikirler ortaya atmak gibi etkinlikleri yerine getirmelidir. Çocuklar tartışma ortamına sokulmalı, kararlara katılmalı ve seçimlerde bulunmalıdır. Böyle bir çevrede bulunan çocuk iyi bir dinleyici, konuşmacı, okuyucu ve yazar olacaktır. Şayet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alanı ağır basıyorsa...</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 xml:space="preserve">Matematiksel-Mantıksal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Genellikle analitik(çözümsel) ve bilimsel düşünme diye adlandırılan yetenekleri içerir.  Matematik ve fen alanını kapsayan sayılarla çalışma, muhakeme etme, tümevarım ve tümdengelim teknikleri ile düşünebilme, soyut ve sembolik problemleri çözebilme, kavramlar, düşünceler ve fikirler arası karmaşık ilişkileri algılayabilme becerisidir. </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Neden-sonuç ilişkilerini çok iyi kurdukları için onlara bu doğrultuda sorular yönelmek yararlı olur. Somut cisimleri soyut sembollere dönüştürebildiği için de problem çözümlerinde başarılıdır. Onların kurgulama yapmalarına ve bulmaca ve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oyunları çözmelerine zeminler hazırlanmalıdır. Bunlar isabetli tahminlerde bulunabilir, istatistikleri yorumlayabilir, hatta bilgisayar programları hazırlayabilirler.    </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Bu çocukları hem bilişsel hem de fiziksel olarak etkin hale getirmek gerekir. Eğitim durumları öğrencilere sunulan bilgiyi sunma yerine daha çok öğrenme etkinliğinin içinde olmaları sağlamalıdır.</w:t>
      </w:r>
    </w:p>
    <w:p w:rsidR="00CC069B"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Gerçek nesnelerle çalışmak, çocuğu etkin hale getireceği için bloklar, oyunlar, yap-bozlar, grafikler, cetveller, hesap makineleri, bilgisayarları evinizde bulundurursanız o bunlarla hoşça vakit geçirecektir. Bu alanda güçlü çocuklar, muhasebe, satın alma, matematik ve mühendislik bilimleri, istatistik, bilgisayar, ekonomi ve fen bilimleri gibi mesleklerde başarılı olurlar...</w:t>
      </w:r>
    </w:p>
    <w:p w:rsidR="00A71313" w:rsidRPr="00A71313" w:rsidRDefault="00A71313" w:rsidP="00CC069B">
      <w:pPr>
        <w:rPr>
          <w:rFonts w:ascii="Times New Roman" w:hAnsi="Times New Roman" w:cs="Times New Roman"/>
          <w:sz w:val="24"/>
          <w:szCs w:val="24"/>
        </w:rPr>
      </w:pP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lastRenderedPageBreak/>
        <w:t>      </w:t>
      </w:r>
      <w:r w:rsidRPr="00A71313">
        <w:rPr>
          <w:rFonts w:ascii="Times New Roman" w:hAnsi="Times New Roman" w:cs="Times New Roman"/>
          <w:b/>
          <w:bCs/>
          <w:sz w:val="24"/>
          <w:szCs w:val="24"/>
        </w:rPr>
        <w:t>Görsel-</w:t>
      </w:r>
      <w:proofErr w:type="spellStart"/>
      <w:proofErr w:type="gramStart"/>
      <w:r w:rsidRPr="00A71313">
        <w:rPr>
          <w:rFonts w:ascii="Times New Roman" w:hAnsi="Times New Roman" w:cs="Times New Roman"/>
          <w:b/>
          <w:bCs/>
          <w:sz w:val="24"/>
          <w:szCs w:val="24"/>
        </w:rPr>
        <w:t>Mekansal</w:t>
      </w:r>
      <w:proofErr w:type="spellEnd"/>
      <w:proofErr w:type="gramEnd"/>
      <w:r w:rsidRPr="00A71313">
        <w:rPr>
          <w:rFonts w:ascii="Times New Roman" w:hAnsi="Times New Roman" w:cs="Times New Roman"/>
          <w:b/>
          <w:bCs/>
          <w:sz w:val="24"/>
          <w:szCs w:val="24"/>
        </w:rPr>
        <w:t xml:space="preserve"> Zeka:</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Görsel dünyadaki objeleri ayrıntılarıyla algılayabildikleri için düşünsel dünyalarındaki imgelerle birleştirme yapmak suretiyle sanatsal formlar geliştirebilirler. Renk ve şekil dokularını zihninde canlandırmak suretiyle hayallerini yansıtma zeminlerini her ortamda yaratabilirler.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Bunlar, çizmekten, boyamaktan, objeleri farklı açılardan görmekten, üç boyutlu ürünler hazırlamaktan hoşlandıkları için düşüncelerini resim, şekil ve grafik gibi ürünlerle ifade ederler. Bunlara görsel ağırlıklı filimler, videolar ve renkli çeşitli dokümanları izleme fırsatı verilmelidir.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Öğrenim ortamlarında görselliğe mutlaka yer verilmelidir. Böylece etkin düşünce üretmeye yönlendirilmiş olur. Mimarlar, tasarımcı, dekoratör, denizciler, pilotlar, heykeltıraşlar, ressamlar, izciler, avcılar görsel-</w:t>
      </w:r>
      <w:proofErr w:type="spellStart"/>
      <w:proofErr w:type="gramStart"/>
      <w:r w:rsidRPr="00A71313">
        <w:rPr>
          <w:rFonts w:ascii="Times New Roman" w:hAnsi="Times New Roman" w:cs="Times New Roman"/>
          <w:sz w:val="24"/>
          <w:szCs w:val="24"/>
        </w:rPr>
        <w:t>mekansal</w:t>
      </w:r>
      <w:proofErr w:type="spellEnd"/>
      <w:proofErr w:type="gramEnd"/>
      <w:r w:rsidRPr="00A71313">
        <w:rPr>
          <w:rFonts w:ascii="Times New Roman" w:hAnsi="Times New Roman" w:cs="Times New Roman"/>
          <w:sz w:val="24"/>
          <w:szCs w:val="24"/>
        </w:rPr>
        <w:t xml:space="preserve"> zekasını en üst düzeyde kullanan bireylerdir.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b/>
          <w:bCs/>
          <w:sz w:val="24"/>
          <w:szCs w:val="24"/>
        </w:rPr>
        <w:t xml:space="preserve">      </w:t>
      </w:r>
      <w:proofErr w:type="spellStart"/>
      <w:r w:rsidRPr="00A71313">
        <w:rPr>
          <w:rFonts w:ascii="Times New Roman" w:hAnsi="Times New Roman" w:cs="Times New Roman"/>
          <w:b/>
          <w:bCs/>
          <w:sz w:val="24"/>
          <w:szCs w:val="24"/>
        </w:rPr>
        <w:t>Kinestetik</w:t>
      </w:r>
      <w:proofErr w:type="spellEnd"/>
      <w:r w:rsidRPr="00A71313">
        <w:rPr>
          <w:rFonts w:ascii="Times New Roman" w:hAnsi="Times New Roman" w:cs="Times New Roman"/>
          <w:b/>
          <w:bCs/>
          <w:sz w:val="24"/>
          <w:szCs w:val="24"/>
        </w:rPr>
        <w:t xml:space="preserve">-Bedensel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yeteneğine sahip bireyler nesnelere dokunarak bilgi edinebildikleri için duyumlarını kullanarak vücudun fiziksel performansla birleştirir ve belirli amaca yönelik faaliyetleri sergileyebilirler. Duygularını belirgin olarak vücut diliyle ifade ederler. Fiziksel işlerde, görevlerde denge, zarafet, maharet ve dakiklik gösterirler.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Fiziksel beceri isteyen alanlarda (</w:t>
      </w:r>
      <w:proofErr w:type="spellStart"/>
      <w:proofErr w:type="gramStart"/>
      <w:r w:rsidRPr="00A71313">
        <w:rPr>
          <w:rFonts w:ascii="Times New Roman" w:hAnsi="Times New Roman" w:cs="Times New Roman"/>
          <w:sz w:val="24"/>
          <w:szCs w:val="24"/>
        </w:rPr>
        <w:t>dans,spor</w:t>
      </w:r>
      <w:proofErr w:type="spellEnd"/>
      <w:proofErr w:type="gramEnd"/>
      <w:r w:rsidRPr="00A71313">
        <w:rPr>
          <w:rFonts w:ascii="Times New Roman" w:hAnsi="Times New Roman" w:cs="Times New Roman"/>
          <w:sz w:val="24"/>
          <w:szCs w:val="24"/>
        </w:rPr>
        <w:t xml:space="preserve"> gibi) yenilikler keşfeder ve farklılıklar yaratırlar. Rol yapma, atletizm, dans, dikiş-nakış gibi alanlarda yetenekleri vardır. Aktif katılımla daha iyi öğrenirler. Söylenenden daha çok yapılanı hatırlarlar.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Organizasyon yapma özellikleri gelişmiştir. Bulundukları çevreye ve onu kapsayan sistemlere karşı duyarlıdırlar ve sorumlu davranırlar. Aktörler, sporcular, bale sanatçıları ve teknisyenler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türünde gelişmiş insanlardır. Bunlara; halk oyunları, dans, atletizm, yüzme, fiziksel güç gerektiren hareketler yapması için fırsat verilmesi gerekir.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 xml:space="preserve">Kişilerarası-Sosyal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türüne sahip bireyler diğer insanlarla sözel ve bedensel zeka dilini etkili bir biçimde kullanarak çok farklı karakterlere sahip insanlarla kolaylıkla iletişim kurabilir, insanları yönetebilir, uyumlu bir ortam oluşturarak onları ikna ederek çalışma sağlayabilir.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Bunlar, farklı ortamlara, farklı insan guruplarına girmekten, onlara liderlik yapmaktan, politikadan ve sosyal faaliyetlerden hoşlanan bireylerdir. Güçlü espri yetenekleri ve duyguları algılama yetenekleri ile de daima ön plana çıkabilecek bir durum sergilerler. Politikacılar, liderler, psikologlar, öğretmenler, danışmanlar ve din görevlileri bu yeteneği iyi kullanan bireylerdir.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 xml:space="preserve">Kişisel-İçsel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bireyler duygularının, duygusal tepki ve düşüncelerinin bilinci içinde hayat felsefesini oluşturabilir, yaşamını bu yönde planlayarak istek ve hayallerini gerçekleştirebilirler. Bunlar </w:t>
      </w:r>
      <w:r w:rsidRPr="00A71313">
        <w:rPr>
          <w:rFonts w:ascii="Times New Roman" w:hAnsi="Times New Roman" w:cs="Times New Roman"/>
          <w:sz w:val="24"/>
          <w:szCs w:val="24"/>
        </w:rPr>
        <w:lastRenderedPageBreak/>
        <w:t>yalnız kalmaktan, olaylar ve deneyimler üzerinde derinlemesine düşünmekten ve kendine özgü yaşam tarzı oluşturmaktan hoşlanırlar. Bireysel çalışmaktan zevk alan, özgüven sahibi, düşünen ve belirli hedefleri olan bireylerdir. Yazarlar, ressamlar, heykeltıraşlar, psikologlar ve benzeri mesleklerde başarılı oldukları belirtilmektedir... </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 xml:space="preserve">Müziksel-Ritmik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türüne sahip bireyler, sesler, notalar, ritimlerle düşünme ve ritimler yaratma, farklı sesleri tanıma ve yeni sesler üretme, ritmik ve </w:t>
      </w:r>
      <w:proofErr w:type="spellStart"/>
      <w:r w:rsidRPr="00A71313">
        <w:rPr>
          <w:rFonts w:ascii="Times New Roman" w:hAnsi="Times New Roman" w:cs="Times New Roman"/>
          <w:sz w:val="24"/>
          <w:szCs w:val="24"/>
        </w:rPr>
        <w:t>tonal</w:t>
      </w:r>
      <w:proofErr w:type="spellEnd"/>
      <w:r w:rsidRPr="00A71313">
        <w:rPr>
          <w:rFonts w:ascii="Times New Roman" w:hAnsi="Times New Roman" w:cs="Times New Roman"/>
          <w:sz w:val="24"/>
          <w:szCs w:val="24"/>
        </w:rPr>
        <w:t xml:space="preserve"> kavramları tanıma ve kullanma, çevreden gelen seslere ve müzik aletlerine karşı duyarlı olabilme becerisine sahiptirler.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Müziği hareketlerle birleştirerek, kolaylıkla öğrenebildiği </w:t>
      </w:r>
      <w:proofErr w:type="gramStart"/>
      <w:r w:rsidRPr="00A71313">
        <w:rPr>
          <w:rFonts w:ascii="Times New Roman" w:hAnsi="Times New Roman" w:cs="Times New Roman"/>
          <w:sz w:val="24"/>
          <w:szCs w:val="24"/>
        </w:rPr>
        <w:t>enstrüman</w:t>
      </w:r>
      <w:proofErr w:type="gramEnd"/>
      <w:r w:rsidRPr="00A71313">
        <w:rPr>
          <w:rFonts w:ascii="Times New Roman" w:hAnsi="Times New Roman" w:cs="Times New Roman"/>
          <w:sz w:val="24"/>
          <w:szCs w:val="24"/>
        </w:rPr>
        <w:t xml:space="preserve"> ile farklı figürler ortaya çıkarabilirler Seslere karşı duyarlılık, ritim tutma, özellikle 4-6 yaş arası çok yoğundur. 4-6 yaş arasındaki çocukların zengin bir müziksel çevrede bulunmaları daha sonraki müziksel yeteneğin gelişmesinde büyük önem taşır. Bunlar müzik ve </w:t>
      </w:r>
      <w:proofErr w:type="gramStart"/>
      <w:r w:rsidRPr="00A71313">
        <w:rPr>
          <w:rFonts w:ascii="Times New Roman" w:hAnsi="Times New Roman" w:cs="Times New Roman"/>
          <w:sz w:val="24"/>
          <w:szCs w:val="24"/>
        </w:rPr>
        <w:t>bestekarlık</w:t>
      </w:r>
      <w:proofErr w:type="gramEnd"/>
      <w:r w:rsidRPr="00A71313">
        <w:rPr>
          <w:rFonts w:ascii="Times New Roman" w:hAnsi="Times New Roman" w:cs="Times New Roman"/>
          <w:sz w:val="24"/>
          <w:szCs w:val="24"/>
        </w:rPr>
        <w:t xml:space="preserve"> gibi alanlarda çalışmaktan hoşlanırlar...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w:t>
      </w:r>
      <w:r w:rsidRPr="00A71313">
        <w:rPr>
          <w:rFonts w:ascii="Times New Roman" w:hAnsi="Times New Roman" w:cs="Times New Roman"/>
          <w:b/>
          <w:bCs/>
          <w:sz w:val="24"/>
          <w:szCs w:val="24"/>
        </w:rPr>
        <w:t>Doğacı-</w:t>
      </w:r>
      <w:proofErr w:type="spellStart"/>
      <w:r w:rsidRPr="00A71313">
        <w:rPr>
          <w:rFonts w:ascii="Times New Roman" w:hAnsi="Times New Roman" w:cs="Times New Roman"/>
          <w:b/>
          <w:bCs/>
          <w:sz w:val="24"/>
          <w:szCs w:val="24"/>
        </w:rPr>
        <w:t>Varoluşcu</w:t>
      </w:r>
      <w:proofErr w:type="spellEnd"/>
      <w:r w:rsidRPr="00A71313">
        <w:rPr>
          <w:rFonts w:ascii="Times New Roman" w:hAnsi="Times New Roman" w:cs="Times New Roman"/>
          <w:b/>
          <w:bCs/>
          <w:sz w:val="24"/>
          <w:szCs w:val="24"/>
        </w:rPr>
        <w:t xml:space="preserve"> </w:t>
      </w:r>
      <w:proofErr w:type="gramStart"/>
      <w:r w:rsidRPr="00A71313">
        <w:rPr>
          <w:rFonts w:ascii="Times New Roman" w:hAnsi="Times New Roman" w:cs="Times New Roman"/>
          <w:b/>
          <w:bCs/>
          <w:sz w:val="24"/>
          <w:szCs w:val="24"/>
        </w:rPr>
        <w:t>Zeka</w:t>
      </w:r>
      <w:proofErr w:type="gramEnd"/>
      <w:r w:rsidRPr="00A71313">
        <w:rPr>
          <w:rFonts w:ascii="Times New Roman" w:hAnsi="Times New Roman" w:cs="Times New Roman"/>
          <w:b/>
          <w:bCs/>
          <w:sz w:val="24"/>
          <w:szCs w:val="24"/>
        </w:rPr>
        <w:t>:</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Bu </w:t>
      </w:r>
      <w:proofErr w:type="gramStart"/>
      <w:r w:rsidRPr="00A71313">
        <w:rPr>
          <w:rFonts w:ascii="Times New Roman" w:hAnsi="Times New Roman" w:cs="Times New Roman"/>
          <w:sz w:val="24"/>
          <w:szCs w:val="24"/>
        </w:rPr>
        <w:t>zekaya</w:t>
      </w:r>
      <w:proofErr w:type="gramEnd"/>
      <w:r w:rsidRPr="00A71313">
        <w:rPr>
          <w:rFonts w:ascii="Times New Roman" w:hAnsi="Times New Roman" w:cs="Times New Roman"/>
          <w:sz w:val="24"/>
          <w:szCs w:val="24"/>
        </w:rPr>
        <w:t xml:space="preserve"> eğilimli bireyler doğadaki tüm canlıları tanıma, araştırma ve canlıların yaratılışları üzerine düşünme becerisine sahiptirler. Duyarlı olduğu tüm canlıları sınıflayarak isimlerini ve üremelerini inceleyerek kendisinin de doğanın bir parçası olduğu bilincine varırlar.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Bunlar seyahat etmekten, belgeseller izlemekten ve doğaya ilişkin yazılı basını incelemekten hoşlandıkları için yeterince kaynak sağlanmalı ve seyahat etmelerine zemin hazırlanmalıdır. Onları, bir karınca yuvasının başında saatlerce otururken görebilirsiniz. Bu </w:t>
      </w:r>
      <w:proofErr w:type="gramStart"/>
      <w:r w:rsidRPr="00A71313">
        <w:rPr>
          <w:rFonts w:ascii="Times New Roman" w:hAnsi="Times New Roman" w:cs="Times New Roman"/>
          <w:sz w:val="24"/>
          <w:szCs w:val="24"/>
        </w:rPr>
        <w:t>zekanın</w:t>
      </w:r>
      <w:proofErr w:type="gramEnd"/>
      <w:r w:rsidRPr="00A71313">
        <w:rPr>
          <w:rFonts w:ascii="Times New Roman" w:hAnsi="Times New Roman" w:cs="Times New Roman"/>
          <w:sz w:val="24"/>
          <w:szCs w:val="24"/>
        </w:rPr>
        <w:t xml:space="preserve"> ağır bastığı bireyler; Zooloji, Botanik, Organik Kimya, Biyoloji, Meteoroloji, Arkeoloji, Tıp, Dağcılık ve İzcilik gibi alanlarda başarılı olurlar...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En önemli olarak vurgulanması gereken tüm bireylerin farklı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türlerine sahip oldukları, her insanın kendine özgü zeka profilinin bulunduğu ve bütün zeka alanlarının karışımına sahip olan bireyin zekasının dinamik olduğu gerçeğidir.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Ayrıca, bireydeki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türlerinin geliştirilebilir ve tanımlanabilir olduğu ve bunların farklı gelişim süreçlerine sahip olduğudur. Aynı zamanda bir </w:t>
      </w:r>
      <w:proofErr w:type="gramStart"/>
      <w:r w:rsidRPr="00A71313">
        <w:rPr>
          <w:rFonts w:ascii="Times New Roman" w:hAnsi="Times New Roman" w:cs="Times New Roman"/>
          <w:sz w:val="24"/>
          <w:szCs w:val="24"/>
        </w:rPr>
        <w:t>zekanın</w:t>
      </w:r>
      <w:proofErr w:type="gramEnd"/>
      <w:r w:rsidRPr="00A71313">
        <w:rPr>
          <w:rFonts w:ascii="Times New Roman" w:hAnsi="Times New Roman" w:cs="Times New Roman"/>
          <w:sz w:val="24"/>
          <w:szCs w:val="24"/>
        </w:rPr>
        <w:t xml:space="preserve"> kullanımı esnasında diğer zekalardan faydalanıldığı, her zekanın hafıza, dikkat, algı ve problem çözme açısından farklı sisteme sahip olduğunun göz ardı edilmemesi gereken bir husus olduğudur.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Kişisel altyapının, kültür ve kalıtımın etkili olduğu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gelişimine ilişkin olarak çocuğa fırsat verilmesi gerektiğidir. Çok yönlü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bilgileri arttıkça tüm bu saydığımız zeka sayısının da artacağı bilinmesi gereken bir gerçektir.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      Çocuk sahibi olan her anne-baba çocuğunun sağlıklı olduğu kadar zeki olmasını da arzular. Hemen hemen her anne-baba da çocuğunun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seviyesini merak eder. Anne-babalar çocuklarında gördükleri her beceriyi, akıl yürütme ve problem çözme tarzını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belirtisi </w:t>
      </w:r>
      <w:r w:rsidRPr="00A71313">
        <w:rPr>
          <w:rFonts w:ascii="Times New Roman" w:hAnsi="Times New Roman" w:cs="Times New Roman"/>
          <w:sz w:val="24"/>
          <w:szCs w:val="24"/>
        </w:rPr>
        <w:lastRenderedPageBreak/>
        <w:t xml:space="preserve">olarak algılar ve çocuğunun zeka seviyesinin ölçülmesini ister. Böyle bir merak çocuğun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seviyesinin ölçülmesi için yeterli bir sebep değildir.</w:t>
      </w:r>
    </w:p>
    <w:p w:rsidR="00CC069B" w:rsidRPr="00A71313" w:rsidRDefault="00CC069B" w:rsidP="00CC069B">
      <w:pPr>
        <w:rPr>
          <w:rFonts w:ascii="Times New Roman" w:hAnsi="Times New Roman" w:cs="Times New Roman"/>
          <w:sz w:val="24"/>
          <w:szCs w:val="24"/>
        </w:rPr>
      </w:pPr>
      <w:bookmarkStart w:id="0" w:name="_GoBack"/>
      <w:bookmarkEnd w:id="0"/>
      <w:r w:rsidRPr="00A71313">
        <w:rPr>
          <w:rFonts w:ascii="Times New Roman" w:hAnsi="Times New Roman" w:cs="Times New Roman"/>
          <w:sz w:val="24"/>
          <w:szCs w:val="24"/>
        </w:rPr>
        <w:t>Örneğin; standartlaştırılmış zeka testinden 140 IQ elde etmiş bir çocuk okulda %80’lik bir ortalama tutturuyorsa, çok güzel heykel ve resim yapan bir çocuk akademik ağırlıklı derslerden kıl payı sınıfını geçebiliyorsa, başka bir çocuk tüm üflemeli çalgıları çalabiliyor fakat akademik başarısı standart düzeyindeyse, matematikten çözülmedik problem bırakmayan çocuk İngilizce ve sosyal bilgilerden yardıma muhtaçsa bu çocukların hangisine üstün zekalı diyeceğiz.</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Tabiî ki hepsi...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testi uygulamasına ancak bir uzmanın karar vermesi tüm yönleriyle değerlendirilmesi gerekir. Çocukta uyum sorunları görüldüğünde, öğrenme güçlüğü saptandığında ve davranış problemleri yaşandığında bu konuya karar verecek olan yine uzmanlardır.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testi de bu konuda uzmanlaşmış pedagog, psikolog ve psikolojik danışmanlarca yapılmaktadır.</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Bu uzmanlar da hastanelerin psikiyatri veya psikoloji bölümleri ile </w:t>
      </w:r>
      <w:proofErr w:type="gramStart"/>
      <w:r w:rsidRPr="00A71313">
        <w:rPr>
          <w:rFonts w:ascii="Times New Roman" w:hAnsi="Times New Roman" w:cs="Times New Roman"/>
          <w:sz w:val="24"/>
          <w:szCs w:val="24"/>
        </w:rPr>
        <w:t>M.E.M.</w:t>
      </w:r>
      <w:proofErr w:type="gramEnd"/>
      <w:r w:rsidRPr="00A71313">
        <w:rPr>
          <w:rFonts w:ascii="Times New Roman" w:hAnsi="Times New Roman" w:cs="Times New Roman"/>
          <w:sz w:val="24"/>
          <w:szCs w:val="24"/>
        </w:rPr>
        <w:t xml:space="preserve"> Rehberlik ve Araştırma Merkezleri gibi belirli yerlerde bulunmaktadır. Buralarda her isteyene test uygulanmaz.</w:t>
      </w:r>
    </w:p>
    <w:p w:rsidR="00CC069B" w:rsidRPr="00A71313" w:rsidRDefault="00CC069B" w:rsidP="00CC069B">
      <w:pPr>
        <w:rPr>
          <w:rFonts w:ascii="Times New Roman" w:hAnsi="Times New Roman" w:cs="Times New Roman"/>
          <w:sz w:val="24"/>
          <w:szCs w:val="24"/>
        </w:rPr>
      </w:pPr>
      <w:r w:rsidRPr="00A71313">
        <w:rPr>
          <w:rFonts w:ascii="Times New Roman" w:hAnsi="Times New Roman" w:cs="Times New Roman"/>
          <w:sz w:val="24"/>
          <w:szCs w:val="24"/>
        </w:rPr>
        <w:t xml:space="preserve">Anne-babanın beklediği sonuç çıkmaması halinde çocuk bir anda gözden düşebilir ve hayal kırıklığı yaratabilir. Yüksek çıkmasının da doğuracağı birçok olumsuz sonuçlar vardır. Kendi kendinize karar vererek çocuğunuzun </w:t>
      </w:r>
      <w:proofErr w:type="gramStart"/>
      <w:r w:rsidRPr="00A71313">
        <w:rPr>
          <w:rFonts w:ascii="Times New Roman" w:hAnsi="Times New Roman" w:cs="Times New Roman"/>
          <w:sz w:val="24"/>
          <w:szCs w:val="24"/>
        </w:rPr>
        <w:t>zeka</w:t>
      </w:r>
      <w:proofErr w:type="gramEnd"/>
      <w:r w:rsidRPr="00A71313">
        <w:rPr>
          <w:rFonts w:ascii="Times New Roman" w:hAnsi="Times New Roman" w:cs="Times New Roman"/>
          <w:sz w:val="24"/>
          <w:szCs w:val="24"/>
        </w:rPr>
        <w:t xml:space="preserve"> seviyesini ölçtürmeye kalkmamanızın size ve çocuğunuza büyük oranda faydası vardır. </w:t>
      </w:r>
      <w:proofErr w:type="gramStart"/>
      <w:r w:rsidRPr="00A71313">
        <w:rPr>
          <w:rFonts w:ascii="Times New Roman" w:hAnsi="Times New Roman" w:cs="Times New Roman"/>
          <w:sz w:val="24"/>
          <w:szCs w:val="24"/>
        </w:rPr>
        <w:t>Zekanın</w:t>
      </w:r>
      <w:proofErr w:type="gramEnd"/>
      <w:r w:rsidRPr="00A71313">
        <w:rPr>
          <w:rFonts w:ascii="Times New Roman" w:hAnsi="Times New Roman" w:cs="Times New Roman"/>
          <w:sz w:val="24"/>
          <w:szCs w:val="24"/>
        </w:rPr>
        <w:t xml:space="preserve"> bir veya birkaç faktörden çok daha fazlasını içerdiğini ve her insanda farklı zekaların bulunduğunu bilmeniz yeterlidir...</w:t>
      </w:r>
    </w:p>
    <w:p w:rsidR="00272163" w:rsidRPr="00A71313" w:rsidRDefault="00272163">
      <w:pPr>
        <w:rPr>
          <w:rFonts w:ascii="Times New Roman" w:hAnsi="Times New Roman" w:cs="Times New Roman"/>
          <w:sz w:val="24"/>
          <w:szCs w:val="24"/>
        </w:rPr>
      </w:pPr>
    </w:p>
    <w:p w:rsidR="00A71313" w:rsidRPr="00A71313" w:rsidRDefault="00A71313">
      <w:pPr>
        <w:rPr>
          <w:rFonts w:ascii="Times New Roman" w:hAnsi="Times New Roman" w:cs="Times New Roman"/>
          <w:sz w:val="24"/>
          <w:szCs w:val="24"/>
        </w:rPr>
      </w:pPr>
    </w:p>
    <w:sectPr w:rsidR="00A71313" w:rsidRPr="00A71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E3"/>
    <w:rsid w:val="00272163"/>
    <w:rsid w:val="00A71313"/>
    <w:rsid w:val="00AE48E3"/>
    <w:rsid w:val="00CC0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3</cp:revision>
  <dcterms:created xsi:type="dcterms:W3CDTF">2019-10-10T10:58:00Z</dcterms:created>
  <dcterms:modified xsi:type="dcterms:W3CDTF">2019-10-21T11:39:00Z</dcterms:modified>
</cp:coreProperties>
</file>